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709"/>
        <w:gridCol w:w="3118"/>
        <w:gridCol w:w="992"/>
        <w:gridCol w:w="3828"/>
      </w:tblGrid>
      <w:tr w:rsidR="000F2C85" w:rsidRPr="008F0DC8" w:rsidTr="008F0DC8">
        <w:trPr>
          <w:trHeight w:val="563"/>
        </w:trPr>
        <w:tc>
          <w:tcPr>
            <w:tcW w:w="10627" w:type="dxa"/>
            <w:gridSpan w:val="5"/>
          </w:tcPr>
          <w:p w:rsidR="000F2C85" w:rsidRPr="00C57EFA" w:rsidRDefault="000F2C85" w:rsidP="008F0D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proofErr w:type="gramStart"/>
            <w:r w:rsidRPr="00C57EFA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C57EFA">
              <w:rPr>
                <w:rFonts w:ascii="標楷體" w:eastAsia="標楷體" w:hAnsi="標楷體" w:hint="eastAsia"/>
                <w:sz w:val="36"/>
                <w:szCs w:val="36"/>
              </w:rPr>
              <w:t>中市大安區公所對民間團體補助經費編列基準表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 w:rsidP="00C57EFA">
            <w:pPr>
              <w:jc w:val="center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:rsidR="000F2C85" w:rsidRPr="00C57EFA" w:rsidRDefault="000F2C85" w:rsidP="00C57EFA">
            <w:pPr>
              <w:jc w:val="center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118" w:type="dxa"/>
            <w:vAlign w:val="center"/>
          </w:tcPr>
          <w:p w:rsidR="000F2C85" w:rsidRPr="00C57EFA" w:rsidRDefault="000F2C85" w:rsidP="00C57EFA">
            <w:pPr>
              <w:jc w:val="center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</w:rPr>
              <w:t>編列基準</w:t>
            </w:r>
          </w:p>
        </w:tc>
        <w:tc>
          <w:tcPr>
            <w:tcW w:w="992" w:type="dxa"/>
            <w:vAlign w:val="center"/>
          </w:tcPr>
          <w:p w:rsidR="000F2C85" w:rsidRPr="00C57EFA" w:rsidRDefault="000F2C85" w:rsidP="00C57EFA">
            <w:pPr>
              <w:jc w:val="center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</w:rPr>
              <w:t>定義</w:t>
            </w:r>
          </w:p>
        </w:tc>
        <w:tc>
          <w:tcPr>
            <w:tcW w:w="3828" w:type="dxa"/>
            <w:vAlign w:val="center"/>
          </w:tcPr>
          <w:p w:rsidR="000F2C85" w:rsidRPr="00C57EFA" w:rsidRDefault="000F2C85" w:rsidP="00C57EFA">
            <w:pPr>
              <w:jc w:val="center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</w:rPr>
              <w:t>支出說明</w:t>
            </w:r>
          </w:p>
        </w:tc>
      </w:tr>
      <w:tr w:rsidR="00D075CE" w:rsidRPr="00C57EFA" w:rsidTr="00792374">
        <w:trPr>
          <w:trHeight w:val="734"/>
        </w:trPr>
        <w:tc>
          <w:tcPr>
            <w:tcW w:w="1980" w:type="dxa"/>
            <w:vAlign w:val="center"/>
          </w:tcPr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(01)</w:t>
            </w:r>
          </w:p>
          <w:p w:rsidR="000F2C85" w:rsidRPr="00C57EFA" w:rsidRDefault="003301FE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獎盃</w:t>
            </w:r>
            <w:r w:rsidR="000F2C85" w:rsidRPr="00C57EFA">
              <w:rPr>
                <w:rFonts w:ascii="標楷體" w:eastAsia="標楷體" w:hAnsi="標楷體" w:hint="eastAsia"/>
                <w:sz w:val="20"/>
                <w:szCs w:val="20"/>
              </w:rPr>
              <w:t>(牌/品)費用</w:t>
            </w:r>
          </w:p>
        </w:tc>
        <w:tc>
          <w:tcPr>
            <w:tcW w:w="709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0F2C85" w:rsidRPr="00D075CE" w:rsidRDefault="003301FE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獎牌、獎盃</w:t>
            </w:r>
            <w:r w:rsidR="00F201F9" w:rsidRPr="00D075CE">
              <w:rPr>
                <w:rFonts w:ascii="標楷體" w:eastAsia="標楷體" w:hAnsi="標楷體" w:hint="eastAsia"/>
                <w:sz w:val="20"/>
                <w:szCs w:val="20"/>
              </w:rPr>
              <w:t>：2</w:t>
            </w:r>
            <w:r w:rsidR="00F201F9" w:rsidRPr="00D075CE">
              <w:rPr>
                <w:rFonts w:ascii="標楷體" w:eastAsia="標楷體" w:hAnsi="標楷體"/>
                <w:sz w:val="20"/>
                <w:szCs w:val="20"/>
              </w:rPr>
              <w:t>,000</w:t>
            </w:r>
            <w:r w:rsidR="00F201F9" w:rsidRPr="00D075C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F201F9" w:rsidRPr="00C57EFA" w:rsidRDefault="00F201F9" w:rsidP="008F0DC8">
            <w:pPr>
              <w:spacing w:line="240" w:lineRule="exact"/>
              <w:rPr>
                <w:rFonts w:ascii="標楷體" w:eastAsia="標楷體" w:hAnsi="標楷體"/>
              </w:rPr>
            </w:pPr>
            <w:r w:rsidRPr="00D075CE">
              <w:rPr>
                <w:rFonts w:ascii="標楷體" w:eastAsia="標楷體" w:hAnsi="標楷體" w:hint="eastAsia"/>
                <w:sz w:val="20"/>
                <w:szCs w:val="20"/>
              </w:rPr>
              <w:t>獎品(宣傳品)：250元</w:t>
            </w:r>
          </w:p>
        </w:tc>
        <w:tc>
          <w:tcPr>
            <w:tcW w:w="992" w:type="dxa"/>
            <w:vAlign w:val="center"/>
          </w:tcPr>
          <w:p w:rsidR="00B02EB7" w:rsidRPr="008F0DC8" w:rsidRDefault="00B02EB7" w:rsidP="008F0DC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0DC8">
              <w:rPr>
                <w:rFonts w:ascii="標楷體" w:eastAsia="標楷體" w:hAnsi="標楷體" w:hint="eastAsia"/>
                <w:sz w:val="18"/>
                <w:szCs w:val="18"/>
              </w:rPr>
              <w:t>具競賽性</w:t>
            </w:r>
          </w:p>
          <w:p w:rsidR="000F2C85" w:rsidRPr="00C57EFA" w:rsidRDefault="00B02EB7" w:rsidP="008F0DC8">
            <w:pPr>
              <w:spacing w:line="240" w:lineRule="exact"/>
              <w:rPr>
                <w:rFonts w:ascii="標楷體" w:eastAsia="標楷體" w:hAnsi="標楷體"/>
              </w:rPr>
            </w:pPr>
            <w:r w:rsidRPr="008F0DC8">
              <w:rPr>
                <w:rFonts w:ascii="標楷體" w:eastAsia="標楷體" w:hAnsi="標楷體" w:hint="eastAsia"/>
                <w:sz w:val="18"/>
                <w:szCs w:val="18"/>
              </w:rPr>
              <w:t>區分名次</w:t>
            </w:r>
          </w:p>
        </w:tc>
        <w:tc>
          <w:tcPr>
            <w:tcW w:w="3828" w:type="dxa"/>
            <w:vAlign w:val="center"/>
          </w:tcPr>
          <w:p w:rsidR="004C58F8" w:rsidRDefault="00B02EB7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一、頒發至多前</w:t>
            </w:r>
            <w:r w:rsidR="003301FE"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 w:rsidR="00ED11A4" w:rsidRPr="00D075CE">
              <w:rPr>
                <w:rFonts w:ascii="標楷體" w:eastAsia="標楷體" w:hAnsi="標楷體" w:hint="eastAsia"/>
                <w:sz w:val="14"/>
                <w:szCs w:val="14"/>
              </w:rPr>
              <w:t>名獎</w:t>
            </w:r>
            <w:r w:rsidR="003301FE">
              <w:rPr>
                <w:rFonts w:ascii="標楷體" w:eastAsia="標楷體" w:hAnsi="標楷體" w:hint="eastAsia"/>
                <w:sz w:val="14"/>
                <w:szCs w:val="14"/>
              </w:rPr>
              <w:t>盃</w:t>
            </w:r>
            <w:proofErr w:type="gramStart"/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﹝</w:t>
            </w:r>
            <w:proofErr w:type="gramEnd"/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牌</w:t>
            </w:r>
            <w:proofErr w:type="gramStart"/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﹞</w:t>
            </w:r>
            <w:proofErr w:type="gramEnd"/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，每名最高補助</w:t>
            </w:r>
            <w:r w:rsidR="003301FE">
              <w:rPr>
                <w:rFonts w:ascii="標楷體" w:eastAsia="標楷體" w:hAnsi="標楷體" w:hint="eastAsia"/>
                <w:sz w:val="14"/>
                <w:szCs w:val="14"/>
              </w:rPr>
              <w:t>2,000</w:t>
            </w:r>
          </w:p>
          <w:p w:rsidR="00B02EB7" w:rsidRPr="00D075CE" w:rsidRDefault="004C58F8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B02EB7" w:rsidRPr="00D075CE">
              <w:rPr>
                <w:rFonts w:ascii="標楷體" w:eastAsia="標楷體" w:hAnsi="標楷體" w:hint="eastAsia"/>
                <w:sz w:val="14"/>
                <w:szCs w:val="14"/>
              </w:rPr>
              <w:t>元。</w:t>
            </w:r>
          </w:p>
          <w:p w:rsidR="00D8071F" w:rsidRDefault="00B02EB7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二、各活動獎牌、獎盃、獎品費用支用總和，不得超過補</w:t>
            </w:r>
          </w:p>
          <w:p w:rsidR="000F2C85" w:rsidRPr="008F0DC8" w:rsidRDefault="00D8071F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B02EB7" w:rsidRPr="00D075CE">
              <w:rPr>
                <w:rFonts w:ascii="標楷體" w:eastAsia="標楷體" w:hAnsi="標楷體" w:hint="eastAsia"/>
                <w:sz w:val="14"/>
                <w:szCs w:val="14"/>
              </w:rPr>
              <w:t>助經費</w:t>
            </w:r>
            <w:r w:rsidR="00B02EB7" w:rsidRPr="00F15174">
              <w:rPr>
                <w:rFonts w:ascii="標楷體" w:eastAsia="標楷體" w:hAnsi="標楷體"/>
                <w:color w:val="FF0000"/>
                <w:sz w:val="20"/>
                <w:szCs w:val="20"/>
              </w:rPr>
              <w:t>30</w:t>
            </w:r>
            <w:r w:rsidR="00B02EB7" w:rsidRPr="00F151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%</w:t>
            </w:r>
            <w:r w:rsidR="00B02EB7" w:rsidRPr="00D075CE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="00B02EB7" w:rsidRPr="00D075CE">
              <w:rPr>
                <w:rFonts w:ascii="標楷體" w:eastAsia="標楷體" w:hAnsi="標楷體" w:hint="eastAsia"/>
                <w:sz w:val="14"/>
                <w:szCs w:val="14"/>
              </w:rPr>
              <w:t>超過者請自籌辦理</w:t>
            </w:r>
            <w:r w:rsidR="00B02EB7" w:rsidRPr="00D075CE">
              <w:rPr>
                <w:rFonts w:ascii="標楷體" w:eastAsia="標楷體" w:hAnsi="標楷體"/>
                <w:sz w:val="14"/>
                <w:szCs w:val="14"/>
              </w:rPr>
              <w:t>)</w:t>
            </w:r>
            <w:r w:rsidR="00B02EB7" w:rsidRPr="00D075CE">
              <w:rPr>
                <w:rFonts w:ascii="標楷體" w:eastAsia="標楷體" w:hAnsi="標楷體" w:hint="eastAsia"/>
                <w:sz w:val="14"/>
                <w:szCs w:val="14"/>
              </w:rPr>
              <w:t>。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(02)</w:t>
            </w:r>
          </w:p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保險費</w:t>
            </w:r>
          </w:p>
        </w:tc>
        <w:tc>
          <w:tcPr>
            <w:tcW w:w="709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0F2C85" w:rsidRPr="00C57EFA" w:rsidRDefault="00F201F9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應依活動性質及需求投保適當險種及保險額度，如壽險之團體傷害保險或產險之公共意外責任險等，以保障參與者之權益。</w:t>
            </w:r>
          </w:p>
        </w:tc>
        <w:tc>
          <w:tcPr>
            <w:tcW w:w="992" w:type="dxa"/>
            <w:vAlign w:val="center"/>
          </w:tcPr>
          <w:p w:rsidR="000F2C85" w:rsidRPr="00C57EFA" w:rsidRDefault="000F2C85" w:rsidP="00ED11A4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:rsidR="00B02EB7" w:rsidRPr="00D075CE" w:rsidRDefault="00B02EB7" w:rsidP="00792374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075CE">
              <w:rPr>
                <w:rFonts w:ascii="標楷體" w:eastAsia="標楷體" w:hAnsi="標楷體" w:hint="eastAsia"/>
                <w:sz w:val="20"/>
                <w:szCs w:val="20"/>
              </w:rPr>
              <w:t>室外運動及風險性高之活動應辦理保險</w:t>
            </w:r>
          </w:p>
          <w:p w:rsidR="000F2C85" w:rsidRPr="00C57EFA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(可參大型群聚活動安全管理要點附件二規劃之)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(03)</w:t>
            </w:r>
          </w:p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廣宣及印刷費用</w:t>
            </w:r>
          </w:p>
        </w:tc>
        <w:tc>
          <w:tcPr>
            <w:tcW w:w="709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0F2C85" w:rsidRPr="00D075CE" w:rsidRDefault="00F201F9" w:rsidP="00792374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075CE">
              <w:rPr>
                <w:rFonts w:ascii="標楷體" w:eastAsia="標楷體" w:hAnsi="標楷體" w:hint="eastAsia"/>
                <w:sz w:val="20"/>
                <w:szCs w:val="20"/>
              </w:rPr>
              <w:t>核實編列與核銷</w:t>
            </w:r>
          </w:p>
          <w:p w:rsidR="00F201F9" w:rsidRPr="00C57EFA" w:rsidRDefault="00F201F9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(大量宣傳單應減少使用-節能</w:t>
            </w: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減碳)</w:t>
            </w:r>
            <w:proofErr w:type="gramEnd"/>
          </w:p>
        </w:tc>
        <w:tc>
          <w:tcPr>
            <w:tcW w:w="992" w:type="dxa"/>
            <w:vAlign w:val="center"/>
          </w:tcPr>
          <w:p w:rsidR="000F2C85" w:rsidRPr="00C57EFA" w:rsidRDefault="000F2C85" w:rsidP="00ED11A4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:rsidR="000F2C85" w:rsidRPr="00D075CE" w:rsidRDefault="00B02EB7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活動宣導設計、製作發送與印製教材講義、秩序冊、邀請函及宣傳海報等，以經濟實用為主。※教材講義</w:t>
            </w:r>
            <w:r w:rsidR="00ED11A4" w:rsidRPr="00D075CE">
              <w:rPr>
                <w:rFonts w:ascii="標楷體" w:eastAsia="標楷體" w:hAnsi="標楷體" w:hint="eastAsia"/>
                <w:sz w:val="14"/>
                <w:szCs w:val="14"/>
              </w:rPr>
              <w:t>A4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紙單面</w:t>
            </w:r>
            <w:r w:rsidR="00ED11A4" w:rsidRPr="00D075CE">
              <w:rPr>
                <w:rFonts w:ascii="標楷體" w:eastAsia="標楷體" w:hAnsi="標楷體" w:hint="eastAsia"/>
                <w:sz w:val="14"/>
                <w:szCs w:val="14"/>
              </w:rPr>
              <w:t>0.7~1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元、雙面 1.5~2 元、封面含裝訂</w:t>
            </w:r>
            <w:r w:rsidR="00ED11A4" w:rsidRPr="00D075CE">
              <w:rPr>
                <w:rFonts w:ascii="標楷體" w:eastAsia="標楷體" w:hAnsi="標楷體" w:hint="eastAsia"/>
                <w:sz w:val="14"/>
                <w:szCs w:val="14"/>
              </w:rPr>
              <w:t>30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元(請參考)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(04)</w:t>
            </w:r>
          </w:p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場地費(布置/清潔)</w:t>
            </w:r>
          </w:p>
        </w:tc>
        <w:tc>
          <w:tcPr>
            <w:tcW w:w="709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0F2C85" w:rsidRPr="00C57EFA" w:rsidRDefault="00F201F9" w:rsidP="008F0DC8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核時編列與核銷(布</w:t>
            </w: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置費含音響</w:t>
            </w:r>
            <w:proofErr w:type="gramEnd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租借)</w:t>
            </w:r>
          </w:p>
          <w:p w:rsidR="00F201F9" w:rsidRPr="00D075CE" w:rsidRDefault="00F201F9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7FA3">
              <w:rPr>
                <w:rFonts w:ascii="標楷體" w:eastAsia="標楷體" w:hAnsi="標楷體" w:hint="eastAsia"/>
                <w:sz w:val="20"/>
                <w:szCs w:val="20"/>
              </w:rPr>
              <w:t>(不得用「場地布置一式」核銷)</w:t>
            </w:r>
          </w:p>
        </w:tc>
        <w:tc>
          <w:tcPr>
            <w:tcW w:w="992" w:type="dxa"/>
            <w:vAlign w:val="center"/>
          </w:tcPr>
          <w:p w:rsidR="000F2C85" w:rsidRPr="00D075CE" w:rsidRDefault="00B02EB7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場地費/</w:t>
            </w:r>
            <w:r w:rsidR="00D075CE">
              <w:rPr>
                <w:rFonts w:ascii="標楷體" w:eastAsia="標楷體" w:hAnsi="標楷體" w:hint="eastAsia"/>
                <w:sz w:val="14"/>
                <w:szCs w:val="14"/>
              </w:rPr>
              <w:t>布置費</w:t>
            </w:r>
            <w:r w:rsidR="00792374">
              <w:rPr>
                <w:rFonts w:ascii="標楷體" w:eastAsia="標楷體" w:hAnsi="標楷體" w:hint="eastAsia"/>
                <w:sz w:val="14"/>
                <w:szCs w:val="14"/>
              </w:rPr>
              <w:t>/</w:t>
            </w:r>
            <w:r w:rsidR="00D075CE">
              <w:rPr>
                <w:rFonts w:ascii="標楷體" w:eastAsia="標楷體" w:hAnsi="標楷體" w:hint="eastAsia"/>
                <w:sz w:val="14"/>
                <w:szCs w:val="14"/>
              </w:rPr>
              <w:t>清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潔費/搬運費</w:t>
            </w:r>
            <w:r w:rsidR="00792374">
              <w:rPr>
                <w:rFonts w:ascii="標楷體" w:eastAsia="標楷體" w:hAnsi="標楷體" w:hint="eastAsia"/>
                <w:sz w:val="14"/>
                <w:szCs w:val="14"/>
              </w:rPr>
              <w:t>/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水電費</w:t>
            </w:r>
          </w:p>
        </w:tc>
        <w:tc>
          <w:tcPr>
            <w:tcW w:w="3828" w:type="dxa"/>
            <w:vAlign w:val="center"/>
          </w:tcPr>
          <w:p w:rsidR="00B02EB7" w:rsidRPr="00F31A88" w:rsidRDefault="00B02EB7" w:rsidP="009B068B">
            <w:pPr>
              <w:pStyle w:val="a4"/>
              <w:numPr>
                <w:ilvl w:val="0"/>
                <w:numId w:val="3"/>
              </w:numPr>
              <w:spacing w:line="18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9B068B">
              <w:rPr>
                <w:rFonts w:ascii="標楷體" w:eastAsia="標楷體" w:hAnsi="標楷體" w:hint="eastAsia"/>
                <w:sz w:val="16"/>
                <w:szCs w:val="16"/>
              </w:rPr>
              <w:t>補助案件不補助內部場地使用費，惟內部場地</w:t>
            </w:r>
            <w:r w:rsidRPr="00F31A88">
              <w:rPr>
                <w:rFonts w:ascii="標楷體" w:eastAsia="標楷體" w:hAnsi="標楷體" w:hint="eastAsia"/>
                <w:sz w:val="16"/>
                <w:szCs w:val="16"/>
              </w:rPr>
              <w:t>有對外收費，且供辦理計畫使用者，不在此限。</w:t>
            </w:r>
          </w:p>
          <w:p w:rsidR="00B02EB7" w:rsidRPr="00C57EFA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二、本項經費應視會議舉辦場所核實列支。</w:t>
            </w:r>
          </w:p>
          <w:p w:rsidR="000F2C85" w:rsidRPr="00C57EFA" w:rsidRDefault="00B02EB7" w:rsidP="00792374">
            <w:pPr>
              <w:spacing w:line="180" w:lineRule="exact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三、不得超過補助經費</w:t>
            </w:r>
            <w:r w:rsidRPr="00F15174">
              <w:rPr>
                <w:rFonts w:ascii="標楷體" w:eastAsia="標楷體" w:hAnsi="標楷體"/>
                <w:color w:val="FF0000"/>
                <w:sz w:val="20"/>
                <w:szCs w:val="20"/>
              </w:rPr>
              <w:t>50</w:t>
            </w:r>
            <w:r w:rsidRPr="00F151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%</w:t>
            </w:r>
            <w:r w:rsidRPr="00C57EF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超過者請自籌辦理</w:t>
            </w:r>
            <w:r w:rsidRPr="00C57EF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(05)誤餐費</w:t>
            </w:r>
          </w:p>
        </w:tc>
        <w:tc>
          <w:tcPr>
            <w:tcW w:w="709" w:type="dxa"/>
            <w:vAlign w:val="center"/>
          </w:tcPr>
          <w:p w:rsidR="000F2C85" w:rsidRPr="00D075CE" w:rsidRDefault="000F2C85" w:rsidP="00CA4D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75C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118" w:type="dxa"/>
            <w:vAlign w:val="center"/>
          </w:tcPr>
          <w:p w:rsidR="000F2C85" w:rsidRPr="00D075CE" w:rsidRDefault="00F201F9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075CE">
              <w:rPr>
                <w:rFonts w:ascii="標楷體" w:eastAsia="標楷體" w:hAnsi="標楷體" w:hint="eastAsia"/>
                <w:sz w:val="20"/>
                <w:szCs w:val="20"/>
              </w:rPr>
              <w:t>誤餐費用：80元。(早餐40元)</w:t>
            </w:r>
          </w:p>
        </w:tc>
        <w:tc>
          <w:tcPr>
            <w:tcW w:w="992" w:type="dxa"/>
            <w:vAlign w:val="center"/>
          </w:tcPr>
          <w:p w:rsidR="000F2C85" w:rsidRPr="00D075CE" w:rsidRDefault="00B02EB7" w:rsidP="00ED11A4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活動已進行中且逾用餐時間</w:t>
            </w:r>
          </w:p>
        </w:tc>
        <w:tc>
          <w:tcPr>
            <w:tcW w:w="3828" w:type="dxa"/>
            <w:vAlign w:val="center"/>
          </w:tcPr>
          <w:p w:rsidR="000F2C85" w:rsidRPr="00D075CE" w:rsidRDefault="00B02EB7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每人每餐最高補助80元(每日最高補助2餐</w:t>
            </w:r>
            <w:r w:rsidR="00ED11A4" w:rsidRPr="00D075CE">
              <w:rPr>
                <w:rFonts w:ascii="標楷體" w:eastAsia="標楷體" w:hAnsi="標楷體" w:hint="eastAsia"/>
                <w:sz w:val="14"/>
                <w:szCs w:val="14"/>
              </w:rPr>
              <w:t>160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元)；各活動餐費支用總和，不得超過補助經費</w:t>
            </w:r>
            <w:r w:rsidRPr="00F15174">
              <w:rPr>
                <w:rFonts w:ascii="標楷體" w:eastAsia="標楷體" w:hAnsi="標楷體"/>
                <w:color w:val="FF0000"/>
                <w:sz w:val="20"/>
                <w:szCs w:val="20"/>
              </w:rPr>
              <w:t>50</w:t>
            </w:r>
            <w:r w:rsidR="00C57EFA" w:rsidRPr="00F151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%</w:t>
            </w:r>
            <w:r w:rsidRPr="00D075CE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超過者請自籌辦理</w:t>
            </w:r>
            <w:r w:rsidRPr="00D075CE">
              <w:rPr>
                <w:rFonts w:ascii="標楷體" w:eastAsia="標楷體" w:hAnsi="標楷體"/>
                <w:sz w:val="14"/>
                <w:szCs w:val="14"/>
              </w:rPr>
              <w:t>)</w:t>
            </w:r>
            <w:r w:rsidRPr="00D075CE">
              <w:rPr>
                <w:rFonts w:ascii="標楷體" w:eastAsia="標楷體" w:hAnsi="標楷體" w:hint="eastAsia"/>
                <w:sz w:val="14"/>
                <w:szCs w:val="14"/>
              </w:rPr>
              <w:t>。</w:t>
            </w:r>
          </w:p>
        </w:tc>
      </w:tr>
      <w:tr w:rsidR="00D075CE" w:rsidRPr="00C57EFA" w:rsidTr="00F31A88">
        <w:trPr>
          <w:trHeight w:val="499"/>
        </w:trPr>
        <w:tc>
          <w:tcPr>
            <w:tcW w:w="1980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(06)器材費用</w:t>
            </w:r>
          </w:p>
        </w:tc>
        <w:tc>
          <w:tcPr>
            <w:tcW w:w="709" w:type="dxa"/>
            <w:vAlign w:val="center"/>
          </w:tcPr>
          <w:p w:rsidR="000F2C85" w:rsidRPr="00D075CE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F2C85" w:rsidRPr="00D075CE" w:rsidRDefault="00F201F9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075CE">
              <w:rPr>
                <w:rFonts w:ascii="標楷體" w:eastAsia="標楷體" w:hAnsi="標楷體" w:hint="eastAsia"/>
                <w:sz w:val="20"/>
                <w:szCs w:val="20"/>
              </w:rPr>
              <w:t>消耗性器材</w:t>
            </w:r>
          </w:p>
        </w:tc>
        <w:tc>
          <w:tcPr>
            <w:tcW w:w="992" w:type="dxa"/>
            <w:vAlign w:val="center"/>
          </w:tcPr>
          <w:p w:rsidR="000F2C85" w:rsidRPr="00D075CE" w:rsidRDefault="000F2C85" w:rsidP="00ED11A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57EFA" w:rsidRPr="00C57EFA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以購置單價</w:t>
            </w:r>
            <w:r w:rsidR="00ED11A4" w:rsidRPr="00F31A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10,000</w:t>
            </w:r>
            <w:r w:rsidRPr="00F31A8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元以下</w:t>
            </w: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消耗性器材為限。</w:t>
            </w:r>
          </w:p>
          <w:p w:rsidR="000F2C85" w:rsidRPr="00C57EFA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(非一次使用性者應保管留用/如籃球、球拍)</w:t>
            </w:r>
          </w:p>
        </w:tc>
      </w:tr>
      <w:tr w:rsidR="00D075CE" w:rsidRPr="00C57EFA" w:rsidTr="00792374">
        <w:trPr>
          <w:trHeight w:val="1847"/>
        </w:trPr>
        <w:tc>
          <w:tcPr>
            <w:tcW w:w="1980" w:type="dxa"/>
            <w:vAlign w:val="center"/>
          </w:tcPr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(07)裁判費</w:t>
            </w:r>
          </w:p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 xml:space="preserve">   (教練費)</w:t>
            </w:r>
          </w:p>
        </w:tc>
        <w:tc>
          <w:tcPr>
            <w:tcW w:w="709" w:type="dxa"/>
            <w:vAlign w:val="center"/>
          </w:tcPr>
          <w:p w:rsidR="000F2C85" w:rsidRPr="00792374" w:rsidRDefault="000F2C8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92374">
              <w:rPr>
                <w:rFonts w:ascii="標楷體" w:eastAsia="標楷體" w:hAnsi="標楷體" w:hint="eastAsia"/>
                <w:sz w:val="18"/>
                <w:szCs w:val="18"/>
              </w:rPr>
              <w:t>人/場</w:t>
            </w:r>
          </w:p>
        </w:tc>
        <w:tc>
          <w:tcPr>
            <w:tcW w:w="3118" w:type="dxa"/>
            <w:vAlign w:val="center"/>
          </w:tcPr>
          <w:p w:rsidR="00F201F9" w:rsidRPr="00C57EFA" w:rsidRDefault="00F201F9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1.國家級(A/甲)每天至多1,500元</w:t>
            </w:r>
          </w:p>
          <w:p w:rsidR="00F201F9" w:rsidRPr="00C57EFA" w:rsidRDefault="00F201F9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2.省市級(B/乙)每天至多1,200元</w:t>
            </w:r>
          </w:p>
          <w:p w:rsidR="00F201F9" w:rsidRPr="00C57EFA" w:rsidRDefault="00F201F9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3.縣市級(C/丙)每天至多1,000元</w:t>
            </w:r>
          </w:p>
          <w:p w:rsidR="00F201F9" w:rsidRPr="00C57EFA" w:rsidRDefault="00F201F9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4.直轄市級競賽每天至多1,000元</w:t>
            </w:r>
          </w:p>
          <w:p w:rsidR="00F201F9" w:rsidRPr="00C57EFA" w:rsidRDefault="00F201F9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="00B474EF" w:rsidRPr="00C57EFA">
              <w:rPr>
                <w:rFonts w:ascii="標楷體" w:eastAsia="標楷體" w:hAnsi="標楷體" w:hint="eastAsia"/>
                <w:sz w:val="16"/>
                <w:szCs w:val="16"/>
              </w:rPr>
              <w:t>本市區級競賽每天至多800</w:t>
            </w: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0F2C85" w:rsidRPr="00C57EFA" w:rsidRDefault="00B474EF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1~3為裁判等級區分；4~5為賽事等級區分。</w:t>
            </w:r>
          </w:p>
          <w:p w:rsidR="00B474EF" w:rsidRPr="00C57EFA" w:rsidRDefault="00B474EF" w:rsidP="00792374">
            <w:pPr>
              <w:spacing w:line="180" w:lineRule="exact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教練執行教練工作，得比照以取得該單項活動證照等級支領教練費。</w:t>
            </w:r>
          </w:p>
        </w:tc>
        <w:tc>
          <w:tcPr>
            <w:tcW w:w="992" w:type="dxa"/>
            <w:vAlign w:val="center"/>
          </w:tcPr>
          <w:p w:rsidR="000F2C85" w:rsidRPr="00C57EFA" w:rsidRDefault="00F31A88" w:rsidP="00ED11A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075CE">
              <w:rPr>
                <w:rFonts w:ascii="標楷體" w:eastAsia="標楷體" w:hAnsi="標楷體" w:hint="eastAsia"/>
                <w:sz w:val="16"/>
                <w:szCs w:val="16"/>
              </w:rPr>
              <w:t>凡辦理各項運動競賽裁判費屬之</w:t>
            </w:r>
          </w:p>
        </w:tc>
        <w:tc>
          <w:tcPr>
            <w:tcW w:w="3828" w:type="dxa"/>
            <w:vAlign w:val="center"/>
          </w:tcPr>
          <w:p w:rsidR="00F15174" w:rsidRPr="00F15174" w:rsidRDefault="00C57EFA" w:rsidP="00F15174">
            <w:pPr>
              <w:pStyle w:val="a4"/>
              <w:numPr>
                <w:ilvl w:val="0"/>
                <w:numId w:val="2"/>
              </w:numPr>
              <w:spacing w:line="180" w:lineRule="exact"/>
              <w:ind w:leftChars="0"/>
              <w:rPr>
                <w:rFonts w:ascii="標楷體" w:eastAsia="標楷體" w:hAnsi="標楷體"/>
                <w:sz w:val="14"/>
                <w:szCs w:val="14"/>
              </w:rPr>
            </w:pPr>
            <w:r w:rsidRPr="00F15174">
              <w:rPr>
                <w:rFonts w:ascii="標楷體" w:eastAsia="標楷體" w:hAnsi="標楷體" w:hint="eastAsia"/>
                <w:sz w:val="14"/>
                <w:szCs w:val="14"/>
              </w:rPr>
              <w:t>依「各機關（構）學校辦理各項運動競賽裁判費支給</w:t>
            </w:r>
          </w:p>
          <w:p w:rsidR="00C57EFA" w:rsidRPr="009B068B" w:rsidRDefault="009B068B" w:rsidP="009B068B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9B068B">
              <w:rPr>
                <w:rFonts w:ascii="標楷體" w:eastAsia="標楷體" w:hAnsi="標楷體" w:hint="eastAsia"/>
                <w:sz w:val="14"/>
                <w:szCs w:val="14"/>
              </w:rPr>
              <w:t>標準數額表」辦理。</w:t>
            </w:r>
          </w:p>
          <w:p w:rsidR="00F15174" w:rsidRPr="00F15174" w:rsidRDefault="00C57EFA" w:rsidP="00F15174">
            <w:pPr>
              <w:pStyle w:val="a4"/>
              <w:numPr>
                <w:ilvl w:val="0"/>
                <w:numId w:val="2"/>
              </w:numPr>
              <w:spacing w:line="180" w:lineRule="exact"/>
              <w:ind w:leftChars="0"/>
              <w:rPr>
                <w:rFonts w:ascii="標楷體" w:eastAsia="標楷體" w:hAnsi="標楷體"/>
                <w:sz w:val="14"/>
                <w:szCs w:val="14"/>
              </w:rPr>
            </w:pPr>
            <w:r w:rsidRPr="00F15174">
              <w:rPr>
                <w:rFonts w:ascii="標楷體" w:eastAsia="標楷體" w:hAnsi="標楷體" w:hint="eastAsia"/>
                <w:sz w:val="14"/>
                <w:szCs w:val="14"/>
              </w:rPr>
              <w:t>主辦機關（構）學校之員工擔任裁判者，其裁判費應</w:t>
            </w:r>
          </w:p>
          <w:p w:rsidR="00F15174" w:rsidRPr="009B068B" w:rsidRDefault="009B068B" w:rsidP="009B068B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9B068B">
              <w:rPr>
                <w:rFonts w:ascii="標楷體" w:eastAsia="標楷體" w:hAnsi="標楷體" w:hint="eastAsia"/>
                <w:sz w:val="14"/>
                <w:szCs w:val="14"/>
              </w:rPr>
              <w:t>減半支給。已支領裁判費者，不得再報支加班費或</w:t>
            </w:r>
          </w:p>
          <w:p w:rsidR="00C57EFA" w:rsidRPr="009B068B" w:rsidRDefault="009B068B" w:rsidP="009B068B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9B068B">
              <w:rPr>
                <w:rFonts w:ascii="標楷體" w:eastAsia="標楷體" w:hAnsi="標楷體" w:hint="eastAsia"/>
                <w:sz w:val="14"/>
                <w:szCs w:val="14"/>
              </w:rPr>
              <w:t>其他酬勞。</w:t>
            </w:r>
          </w:p>
          <w:p w:rsidR="00F15174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三、每場上限</w:t>
            </w:r>
            <w:r w:rsidR="00ED11A4" w:rsidRPr="00792374">
              <w:rPr>
                <w:rFonts w:ascii="標楷體" w:eastAsia="標楷體" w:hAnsi="標楷體" w:hint="eastAsia"/>
                <w:sz w:val="14"/>
                <w:szCs w:val="14"/>
              </w:rPr>
              <w:t>400</w:t>
            </w: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元(得依執法賽事長度及性質酌減每場上</w:t>
            </w:r>
          </w:p>
          <w:p w:rsidR="00216A46" w:rsidRDefault="00F15174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限)。以場次計算者，每人每日均</w:t>
            </w:r>
            <w:proofErr w:type="gramStart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不得逾所具</w:t>
            </w:r>
            <w:proofErr w:type="gramEnd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裁判證等</w:t>
            </w:r>
          </w:p>
          <w:p w:rsidR="00C57EFA" w:rsidRPr="00792374" w:rsidRDefault="00C57EFA" w:rsidP="00216A46">
            <w:pPr>
              <w:spacing w:line="180" w:lineRule="exact"/>
              <w:ind w:firstLineChars="200" w:firstLine="280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級上限。</w:t>
            </w:r>
          </w:p>
          <w:p w:rsidR="00F15174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五、應具競賽(技)性之活動。</w:t>
            </w:r>
            <w:proofErr w:type="gramStart"/>
            <w:r w:rsidRPr="00216A4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核銷時檢附</w:t>
            </w:r>
            <w:proofErr w:type="gramEnd"/>
            <w:r w:rsidRPr="00216A4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裁判證</w:t>
            </w: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、</w:t>
            </w:r>
            <w:proofErr w:type="gramStart"/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印領清</w:t>
            </w:r>
            <w:proofErr w:type="gramEnd"/>
          </w:p>
          <w:p w:rsidR="000F2C85" w:rsidRPr="00C57EFA" w:rsidRDefault="00F15174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 xml:space="preserve"> 冊、簽到簿並註明執法場次。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(08)工作費</w:t>
            </w:r>
          </w:p>
        </w:tc>
        <w:tc>
          <w:tcPr>
            <w:tcW w:w="709" w:type="dxa"/>
            <w:vAlign w:val="center"/>
          </w:tcPr>
          <w:p w:rsidR="000F2C85" w:rsidRPr="00792374" w:rsidRDefault="000F2C8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92374">
              <w:rPr>
                <w:rFonts w:ascii="標楷體" w:eastAsia="標楷體" w:hAnsi="標楷體" w:hint="eastAsia"/>
                <w:sz w:val="18"/>
                <w:szCs w:val="18"/>
              </w:rPr>
              <w:t>人/日</w:t>
            </w:r>
          </w:p>
        </w:tc>
        <w:tc>
          <w:tcPr>
            <w:tcW w:w="3118" w:type="dxa"/>
            <w:vAlign w:val="center"/>
          </w:tcPr>
          <w:p w:rsidR="00F31A88" w:rsidRDefault="00A478A0" w:rsidP="00792374">
            <w:pPr>
              <w:pStyle w:val="a4"/>
              <w:numPr>
                <w:ilvl w:val="0"/>
                <w:numId w:val="1"/>
              </w:numPr>
              <w:spacing w:line="18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現行勞動基準法所訂每人每小時最</w:t>
            </w:r>
          </w:p>
          <w:p w:rsidR="000F2C85" w:rsidRPr="00F31A88" w:rsidRDefault="00F31A88" w:rsidP="00F31A88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A478A0" w:rsidRPr="00F31A88">
              <w:rPr>
                <w:rFonts w:ascii="標楷體" w:eastAsia="標楷體" w:hAnsi="標楷體" w:hint="eastAsia"/>
                <w:sz w:val="16"/>
                <w:szCs w:val="16"/>
              </w:rPr>
              <w:t>低基本工資。</w:t>
            </w:r>
          </w:p>
          <w:p w:rsidR="00D075CE" w:rsidRDefault="00A478A0" w:rsidP="00792374">
            <w:pPr>
              <w:pStyle w:val="a4"/>
              <w:numPr>
                <w:ilvl w:val="0"/>
                <w:numId w:val="1"/>
              </w:numPr>
              <w:spacing w:line="18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含工讀、助理裁判工作、檢錄、紀</w:t>
            </w:r>
          </w:p>
          <w:p w:rsidR="00A478A0" w:rsidRPr="00D075CE" w:rsidRDefault="00D075CE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A478A0" w:rsidRPr="00D075CE">
              <w:rPr>
                <w:rFonts w:ascii="標楷體" w:eastAsia="標楷體" w:hAnsi="標楷體" w:hint="eastAsia"/>
                <w:sz w:val="16"/>
                <w:szCs w:val="16"/>
              </w:rPr>
              <w:t>錄及場地技術管理</w:t>
            </w:r>
            <w:r w:rsidR="00216A46"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  <w:r w:rsidR="00A478A0" w:rsidRPr="00D075CE">
              <w:rPr>
                <w:rFonts w:ascii="標楷體" w:eastAsia="標楷體" w:hAnsi="標楷體" w:hint="eastAsia"/>
                <w:sz w:val="16"/>
                <w:szCs w:val="16"/>
              </w:rPr>
              <w:t>人員費用。</w:t>
            </w:r>
          </w:p>
          <w:p w:rsidR="00D075CE" w:rsidRPr="00D075CE" w:rsidRDefault="00A478A0" w:rsidP="00792374">
            <w:pPr>
              <w:pStyle w:val="a4"/>
              <w:numPr>
                <w:ilvl w:val="0"/>
                <w:numId w:val="1"/>
              </w:numPr>
              <w:spacing w:line="180" w:lineRule="exact"/>
              <w:ind w:leftChars="0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其屬身心障礙體育活動者，得增列</w:t>
            </w:r>
          </w:p>
          <w:p w:rsidR="00A478A0" w:rsidRPr="00D075CE" w:rsidRDefault="00D075CE" w:rsidP="00792374">
            <w:pPr>
              <w:spacing w:line="1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A478A0" w:rsidRPr="00D075CE">
              <w:rPr>
                <w:rFonts w:ascii="標楷體" w:eastAsia="標楷體" w:hAnsi="標楷體" w:hint="eastAsia"/>
                <w:sz w:val="16"/>
                <w:szCs w:val="16"/>
              </w:rPr>
              <w:t>志工工作費用。</w:t>
            </w:r>
          </w:p>
        </w:tc>
        <w:tc>
          <w:tcPr>
            <w:tcW w:w="992" w:type="dxa"/>
            <w:vAlign w:val="center"/>
          </w:tcPr>
          <w:p w:rsidR="000F2C85" w:rsidRPr="00343739" w:rsidRDefault="00343739" w:rsidP="00ED11A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43739">
              <w:rPr>
                <w:rFonts w:ascii="標楷體" w:eastAsia="標楷體" w:hAnsi="標楷體" w:hint="eastAsia"/>
                <w:sz w:val="16"/>
                <w:szCs w:val="16"/>
              </w:rPr>
              <w:t>辦理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各項計畫所需臨時人力屬之</w:t>
            </w:r>
          </w:p>
        </w:tc>
        <w:tc>
          <w:tcPr>
            <w:tcW w:w="3828" w:type="dxa"/>
            <w:vAlign w:val="center"/>
          </w:tcPr>
          <w:p w:rsidR="00C57EFA" w:rsidRPr="00792374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一、應依工作內容及性質核實編列。</w:t>
            </w:r>
          </w:p>
          <w:p w:rsidR="009A1AF2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二、辦理各類活動、會議、講習訓練與研討（習）會等，</w:t>
            </w:r>
          </w:p>
          <w:p w:rsidR="009A1AF2" w:rsidRDefault="009A1AF2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所需臨時人力以參加人數</w:t>
            </w:r>
            <w:r w:rsidR="00ED11A4" w:rsidRPr="00792374">
              <w:rPr>
                <w:rFonts w:ascii="標楷體" w:eastAsia="標楷體" w:hAnsi="標楷體" w:hint="eastAsia"/>
                <w:sz w:val="14"/>
                <w:szCs w:val="14"/>
              </w:rPr>
              <w:t xml:space="preserve"> 1/10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為編列上限，工作日數</w:t>
            </w:r>
          </w:p>
          <w:p w:rsidR="00C57EFA" w:rsidRPr="00792374" w:rsidRDefault="009A1AF2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以會期加計前後</w:t>
            </w:r>
            <w:r w:rsidR="00ED11A4" w:rsidRPr="00792374">
              <w:rPr>
                <w:rFonts w:ascii="標楷體" w:eastAsia="標楷體" w:hAnsi="標楷體" w:hint="eastAsia"/>
                <w:sz w:val="14"/>
                <w:szCs w:val="14"/>
              </w:rPr>
              <w:t>1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日為編列上限。</w:t>
            </w:r>
          </w:p>
          <w:p w:rsidR="000F2C85" w:rsidRPr="00792374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三、志工(身障活動)，應依實際需要核實編列。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(09)</w:t>
            </w:r>
          </w:p>
          <w:p w:rsidR="000F2C85" w:rsidRPr="00C57EFA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0F2C85" w:rsidRPr="00792374" w:rsidRDefault="000F2C8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92374">
              <w:rPr>
                <w:rFonts w:ascii="標楷體" w:eastAsia="標楷體" w:hAnsi="標楷體" w:hint="eastAsia"/>
                <w:sz w:val="18"/>
                <w:szCs w:val="18"/>
              </w:rPr>
              <w:t>人/節</w:t>
            </w:r>
          </w:p>
        </w:tc>
        <w:tc>
          <w:tcPr>
            <w:tcW w:w="3118" w:type="dxa"/>
            <w:vAlign w:val="center"/>
          </w:tcPr>
          <w:p w:rsidR="00A478A0" w:rsidRPr="00C57EFA" w:rsidRDefault="00A478A0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外聘－國內專家學者2,000元</w:t>
            </w:r>
          </w:p>
          <w:p w:rsidR="00F15174" w:rsidRDefault="00F15174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外聘－</w:t>
            </w:r>
            <w:r w:rsidR="00A478A0" w:rsidRPr="00C57EFA">
              <w:rPr>
                <w:rFonts w:ascii="標楷體" w:eastAsia="標楷體" w:hAnsi="標楷體" w:hint="eastAsia"/>
                <w:sz w:val="16"/>
                <w:szCs w:val="16"/>
              </w:rPr>
              <w:t>與主辦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機關</w:t>
            </w:r>
            <w:r w:rsidR="00A478A0" w:rsidRPr="00C57EFA">
              <w:rPr>
                <w:rFonts w:ascii="標楷體" w:eastAsia="標楷體" w:hAnsi="標楷體" w:hint="eastAsia"/>
                <w:sz w:val="16"/>
                <w:szCs w:val="16"/>
              </w:rPr>
              <w:t>(構)、學校有隸屬關係</w:t>
            </w:r>
          </w:p>
          <w:p w:rsidR="00A478A0" w:rsidRPr="00C57EFA" w:rsidRDefault="00F15174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="00A478A0" w:rsidRPr="00C57EFA">
              <w:rPr>
                <w:rFonts w:ascii="標楷體" w:eastAsia="標楷體" w:hAnsi="標楷體" w:hint="eastAsia"/>
                <w:sz w:val="16"/>
                <w:szCs w:val="16"/>
              </w:rPr>
              <w:t>之機關(構)學校人員1,500元</w:t>
            </w:r>
          </w:p>
          <w:p w:rsidR="00A478A0" w:rsidRPr="00C57EFA" w:rsidRDefault="00A478A0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內聘－</w:t>
            </w:r>
            <w:proofErr w:type="gramEnd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主辦機關(構)、學校人員1</w:t>
            </w:r>
            <w:r w:rsidRPr="00C57EFA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000元</w:t>
            </w:r>
          </w:p>
          <w:p w:rsidR="00F31A88" w:rsidRDefault="00A478A0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講座助理－協助教學並實際授課人員，按</w:t>
            </w:r>
          </w:p>
          <w:p w:rsidR="000F2C85" w:rsidRPr="00C57EFA" w:rsidRDefault="00F31A88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  <w:r w:rsidR="00A478A0" w:rsidRPr="00C57EFA">
              <w:rPr>
                <w:rFonts w:ascii="標楷體" w:eastAsia="標楷體" w:hAnsi="標楷體" w:hint="eastAsia"/>
                <w:sz w:val="16"/>
                <w:szCs w:val="16"/>
              </w:rPr>
              <w:t>同一課程講座鐘點費1/2支給</w:t>
            </w:r>
          </w:p>
          <w:p w:rsidR="00A478A0" w:rsidRPr="00C57EFA" w:rsidRDefault="00A478A0" w:rsidP="00792374">
            <w:pPr>
              <w:spacing w:line="180" w:lineRule="exact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依行政院 107年1月 23日</w:t>
            </w: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院授人給字</w:t>
            </w:r>
            <w:proofErr w:type="gramEnd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第 1070030976 號函「講座鐘點費</w:t>
            </w: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支給表</w:t>
            </w:r>
            <w:proofErr w:type="gramEnd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」辦理。</w:t>
            </w:r>
          </w:p>
        </w:tc>
        <w:tc>
          <w:tcPr>
            <w:tcW w:w="992" w:type="dxa"/>
            <w:vAlign w:val="center"/>
          </w:tcPr>
          <w:p w:rsidR="000F2C85" w:rsidRPr="00C57EFA" w:rsidRDefault="00F31A88" w:rsidP="00ED11A4">
            <w:pPr>
              <w:spacing w:line="200" w:lineRule="exact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凡辦理研習會、座談會或訓練進修，其實際擔任授課人員發給之鐘點費屬之。</w:t>
            </w:r>
          </w:p>
        </w:tc>
        <w:tc>
          <w:tcPr>
            <w:tcW w:w="3828" w:type="dxa"/>
            <w:vAlign w:val="center"/>
          </w:tcPr>
          <w:p w:rsidR="009A1AF2" w:rsidRPr="009A1AF2" w:rsidRDefault="00C57EFA" w:rsidP="009A1AF2">
            <w:pPr>
              <w:pStyle w:val="a4"/>
              <w:numPr>
                <w:ilvl w:val="0"/>
                <w:numId w:val="4"/>
              </w:numPr>
              <w:spacing w:line="180" w:lineRule="exact"/>
              <w:ind w:leftChars="0"/>
              <w:rPr>
                <w:rFonts w:ascii="標楷體" w:eastAsia="標楷體" w:hAnsi="標楷體"/>
                <w:sz w:val="14"/>
                <w:szCs w:val="14"/>
              </w:rPr>
            </w:pPr>
            <w:r w:rsidRPr="009A1AF2">
              <w:rPr>
                <w:rFonts w:ascii="標楷體" w:eastAsia="標楷體" w:hAnsi="標楷體" w:hint="eastAsia"/>
                <w:sz w:val="14"/>
                <w:szCs w:val="14"/>
              </w:rPr>
              <w:t>邀請國外專家學者之鐘點費支給數額，得由主辦機關</w:t>
            </w:r>
          </w:p>
          <w:p w:rsidR="00C57EFA" w:rsidRPr="009A1AF2" w:rsidRDefault="00C57EFA" w:rsidP="009A1AF2">
            <w:pPr>
              <w:pStyle w:val="a4"/>
              <w:spacing w:line="180" w:lineRule="exact"/>
              <w:ind w:leftChars="0" w:left="360"/>
              <w:rPr>
                <w:rFonts w:ascii="標楷體" w:eastAsia="標楷體" w:hAnsi="標楷體"/>
                <w:sz w:val="14"/>
                <w:szCs w:val="14"/>
              </w:rPr>
            </w:pPr>
            <w:r w:rsidRPr="009A1AF2">
              <w:rPr>
                <w:rFonts w:ascii="標楷體" w:eastAsia="標楷體" w:hAnsi="標楷體" w:hint="eastAsia"/>
                <w:sz w:val="14"/>
                <w:szCs w:val="14"/>
              </w:rPr>
              <w:t>衡酌國外專家學者國際聲譽、學術地位、課程內容及延聘難易程度等相關條件自行訂定。</w:t>
            </w:r>
          </w:p>
          <w:p w:rsidR="009A1AF2" w:rsidRPr="009A1AF2" w:rsidRDefault="00C57EFA" w:rsidP="009A1AF2">
            <w:pPr>
              <w:pStyle w:val="a4"/>
              <w:numPr>
                <w:ilvl w:val="0"/>
                <w:numId w:val="4"/>
              </w:numPr>
              <w:spacing w:line="180" w:lineRule="exact"/>
              <w:ind w:leftChars="0"/>
              <w:rPr>
                <w:rFonts w:ascii="標楷體" w:eastAsia="標楷體" w:hAnsi="標楷體"/>
                <w:sz w:val="14"/>
                <w:szCs w:val="14"/>
              </w:rPr>
            </w:pPr>
            <w:r w:rsidRPr="009A1AF2">
              <w:rPr>
                <w:rFonts w:ascii="標楷體" w:eastAsia="標楷體" w:hAnsi="標楷體" w:hint="eastAsia"/>
                <w:sz w:val="14"/>
                <w:szCs w:val="14"/>
              </w:rPr>
              <w:t>所定</w:t>
            </w:r>
            <w:proofErr w:type="gramStart"/>
            <w:r w:rsidRPr="009A1AF2">
              <w:rPr>
                <w:rFonts w:ascii="標楷體" w:eastAsia="標楷體" w:hAnsi="標楷體" w:hint="eastAsia"/>
                <w:sz w:val="14"/>
                <w:szCs w:val="14"/>
              </w:rPr>
              <w:t>內聘及</w:t>
            </w:r>
            <w:proofErr w:type="gramEnd"/>
            <w:r w:rsidRPr="009A1AF2">
              <w:rPr>
                <w:rFonts w:ascii="標楷體" w:eastAsia="標楷體" w:hAnsi="標楷體" w:hint="eastAsia"/>
                <w:sz w:val="14"/>
                <w:szCs w:val="14"/>
              </w:rPr>
              <w:t>外聘講座鐘點費係屬上限規範，主辦機關</w:t>
            </w:r>
          </w:p>
          <w:p w:rsidR="00C57EFA" w:rsidRPr="009A1AF2" w:rsidRDefault="00C57EFA" w:rsidP="009A1AF2">
            <w:pPr>
              <w:pStyle w:val="a4"/>
              <w:spacing w:line="180" w:lineRule="exact"/>
              <w:ind w:leftChars="0" w:left="360"/>
              <w:rPr>
                <w:rFonts w:ascii="標楷體" w:eastAsia="標楷體" w:hAnsi="標楷體"/>
                <w:sz w:val="14"/>
                <w:szCs w:val="14"/>
              </w:rPr>
            </w:pPr>
            <w:r w:rsidRPr="009A1AF2">
              <w:rPr>
                <w:rFonts w:ascii="標楷體" w:eastAsia="標楷體" w:hAnsi="標楷體" w:hint="eastAsia"/>
                <w:sz w:val="14"/>
                <w:szCs w:val="14"/>
              </w:rPr>
              <w:t>得參酌預算狀況及實際需要等因素，於上開範圍內自行訂定。</w:t>
            </w:r>
          </w:p>
          <w:p w:rsidR="00C57EFA" w:rsidRPr="00792374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三、所稱隸屬關係，依組織法規所定上下從屬關係。</w:t>
            </w:r>
          </w:p>
          <w:p w:rsidR="009A1AF2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四、授課時間每節為</w:t>
            </w:r>
            <w:r w:rsidR="00ED11A4" w:rsidRPr="00792374">
              <w:rPr>
                <w:rFonts w:ascii="標楷體" w:eastAsia="標楷體" w:hAnsi="標楷體" w:hint="eastAsia"/>
                <w:sz w:val="14"/>
                <w:szCs w:val="14"/>
              </w:rPr>
              <w:t>50</w:t>
            </w: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分鐘；連續上課</w:t>
            </w:r>
            <w:r w:rsidR="00ED11A4" w:rsidRPr="00792374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節者為</w:t>
            </w:r>
            <w:r w:rsidR="00ED11A4" w:rsidRPr="00792374">
              <w:rPr>
                <w:rFonts w:ascii="標楷體" w:eastAsia="標楷體" w:hAnsi="標楷體" w:hint="eastAsia"/>
                <w:sz w:val="14"/>
                <w:szCs w:val="14"/>
              </w:rPr>
              <w:t>90</w:t>
            </w: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分</w:t>
            </w:r>
          </w:p>
          <w:p w:rsidR="00C57EFA" w:rsidRPr="00792374" w:rsidRDefault="009A1AF2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鐘。未滿者講座鐘點費應減半支給。</w:t>
            </w:r>
          </w:p>
          <w:p w:rsidR="009A1AF2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五、主辦機關辦理專題演講，專題演講人員各場次報酬標</w:t>
            </w:r>
          </w:p>
          <w:p w:rsidR="009A1AF2" w:rsidRDefault="009A1AF2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proofErr w:type="gramStart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準</w:t>
            </w:r>
            <w:proofErr w:type="gramEnd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，</w:t>
            </w:r>
            <w:proofErr w:type="gramStart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得衡酌</w:t>
            </w:r>
            <w:proofErr w:type="gramEnd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講座國際(內)聲譽、學術地位、演講內容</w:t>
            </w:r>
          </w:p>
          <w:p w:rsidR="00C57EFA" w:rsidRPr="00792374" w:rsidRDefault="009A1AF2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及延聘難易程度等相關條件自行核定支給。</w:t>
            </w:r>
          </w:p>
          <w:p w:rsidR="009A1AF2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六、主辦</w:t>
            </w:r>
            <w:proofErr w:type="gramStart"/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機關得衡酌</w:t>
            </w:r>
            <w:proofErr w:type="gramEnd"/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實際情況，參照出差旅費相關規定，</w:t>
            </w:r>
          </w:p>
          <w:p w:rsidR="00C57EFA" w:rsidRPr="00792374" w:rsidRDefault="009A1AF2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proofErr w:type="gramStart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覈</w:t>
            </w:r>
            <w:proofErr w:type="gramEnd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實支給外聘講座交通費及國內住宿費。</w:t>
            </w:r>
          </w:p>
          <w:p w:rsidR="009A1AF2" w:rsidRDefault="00C57EFA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792374">
              <w:rPr>
                <w:rFonts w:ascii="標楷體" w:eastAsia="標楷體" w:hAnsi="標楷體" w:hint="eastAsia"/>
                <w:sz w:val="14"/>
                <w:szCs w:val="14"/>
              </w:rPr>
              <w:t>七、授課講座應各主辦機關邀請撰寫或編輯教材，得於該</w:t>
            </w:r>
          </w:p>
          <w:p w:rsidR="000F2C85" w:rsidRPr="00792374" w:rsidRDefault="009A1AF2" w:rsidP="00792374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次授課鐘點費</w:t>
            </w:r>
            <w:proofErr w:type="gramStart"/>
            <w:r w:rsidR="00ED11A4" w:rsidRPr="00792374"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成內衡</w:t>
            </w:r>
            <w:proofErr w:type="gramEnd"/>
            <w:r w:rsidR="00C57EFA" w:rsidRPr="00792374">
              <w:rPr>
                <w:rFonts w:ascii="標楷體" w:eastAsia="標楷體" w:hAnsi="標楷體" w:hint="eastAsia"/>
                <w:sz w:val="14"/>
                <w:szCs w:val="14"/>
              </w:rPr>
              <w:t>酌支給教材費。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(10)</w:t>
            </w:r>
          </w:p>
          <w:p w:rsidR="000F2C85" w:rsidRPr="00C57EFA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7EFA">
              <w:rPr>
                <w:rFonts w:ascii="標楷體" w:eastAsia="標楷體" w:hAnsi="標楷體" w:hint="eastAsia"/>
                <w:sz w:val="20"/>
                <w:szCs w:val="20"/>
              </w:rPr>
              <w:t>交通費用、運費</w:t>
            </w:r>
          </w:p>
        </w:tc>
        <w:tc>
          <w:tcPr>
            <w:tcW w:w="709" w:type="dxa"/>
            <w:vAlign w:val="center"/>
          </w:tcPr>
          <w:p w:rsidR="000F2C85" w:rsidRPr="00792374" w:rsidRDefault="000F2C8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92374">
              <w:rPr>
                <w:rFonts w:ascii="標楷體" w:eastAsia="標楷體" w:hAnsi="標楷體" w:hint="eastAsia"/>
                <w:sz w:val="18"/>
                <w:szCs w:val="18"/>
              </w:rPr>
              <w:t>人/次</w:t>
            </w:r>
          </w:p>
        </w:tc>
        <w:tc>
          <w:tcPr>
            <w:tcW w:w="3118" w:type="dxa"/>
            <w:vAlign w:val="center"/>
          </w:tcPr>
          <w:p w:rsidR="00D8071F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一、飛機機票或高速鐵路車票費用：覆實</w:t>
            </w:r>
          </w:p>
          <w:p w:rsidR="00D075CE" w:rsidRDefault="00D8071F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 xml:space="preserve">報支。 </w:t>
            </w:r>
          </w:p>
          <w:p w:rsidR="00B02EB7" w:rsidRPr="00C57EFA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二、國內租車費用基準如下：</w:t>
            </w:r>
          </w:p>
          <w:p w:rsidR="00B02EB7" w:rsidRPr="00C57EFA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1.大型車每天每輛最高9,000 元。</w:t>
            </w:r>
          </w:p>
          <w:p w:rsidR="00B02EB7" w:rsidRPr="00C57EFA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2.中型車每天每輛最高6,000 元。</w:t>
            </w:r>
          </w:p>
          <w:p w:rsidR="000F2C85" w:rsidRPr="00C57EFA" w:rsidRDefault="00B02EB7" w:rsidP="00792374">
            <w:pPr>
              <w:spacing w:line="180" w:lineRule="exact"/>
              <w:rPr>
                <w:rFonts w:ascii="標楷體" w:eastAsia="標楷體" w:hAnsi="標楷體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3.小型車每天每輛最高3,000 元。</w:t>
            </w:r>
          </w:p>
        </w:tc>
        <w:tc>
          <w:tcPr>
            <w:tcW w:w="992" w:type="dxa"/>
            <w:vAlign w:val="center"/>
          </w:tcPr>
          <w:p w:rsidR="000F2C85" w:rsidRPr="00C57EFA" w:rsidRDefault="000F2C85" w:rsidP="00ED11A4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:rsidR="00ED11A4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一、運費依實際需要檢附發票或收據</w:t>
            </w: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覆實核結</w:t>
            </w:r>
            <w:proofErr w:type="gramEnd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C57EFA" w:rsidRPr="00C57EFA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二、國內交通費用：</w:t>
            </w: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覆實報</w:t>
            </w:r>
            <w:proofErr w:type="gramEnd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支。</w:t>
            </w:r>
          </w:p>
          <w:p w:rsidR="00ED11A4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三、請鼓勵大眾運輸，</w:t>
            </w:r>
            <w:proofErr w:type="gramStart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並考輛</w:t>
            </w:r>
            <w:proofErr w:type="gramEnd"/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 xml:space="preserve">租用車輛之效益。 </w:t>
            </w:r>
          </w:p>
          <w:p w:rsidR="000F2C85" w:rsidRPr="00C57EFA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四、租用車輛應注意車齡/駕駛/及相關安全要求。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ED11A4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(11)服裝費用</w:t>
            </w:r>
          </w:p>
        </w:tc>
        <w:tc>
          <w:tcPr>
            <w:tcW w:w="709" w:type="dxa"/>
            <w:vAlign w:val="center"/>
          </w:tcPr>
          <w:p w:rsidR="000F2C85" w:rsidRPr="00792374" w:rsidRDefault="000F2C8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8071F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1.舉辦國內競賽活動，以工作人員(含裁</w:t>
            </w:r>
          </w:p>
          <w:p w:rsidR="00D8071F" w:rsidRDefault="00D8071F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判)為限，每人最高補助</w:t>
            </w:r>
            <w:r w:rsidR="00A22DDA">
              <w:rPr>
                <w:rFonts w:ascii="標楷體" w:eastAsia="標楷體" w:hAnsi="標楷體" w:hint="eastAsia"/>
                <w:sz w:val="16"/>
                <w:szCs w:val="16"/>
              </w:rPr>
              <w:t>500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元(T 恤</w:t>
            </w:r>
          </w:p>
          <w:p w:rsidR="00B02EB7" w:rsidRPr="00C57EFA" w:rsidRDefault="00D8071F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類最高</w:t>
            </w:r>
            <w:r w:rsidR="00A22DDA">
              <w:rPr>
                <w:rFonts w:ascii="標楷體" w:eastAsia="標楷體" w:hAnsi="標楷體" w:hint="eastAsia"/>
                <w:sz w:val="16"/>
                <w:szCs w:val="16"/>
              </w:rPr>
              <w:t>150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元)，且不得超過補助經費</w:t>
            </w:r>
          </w:p>
          <w:p w:rsidR="00B02EB7" w:rsidRPr="00C57EFA" w:rsidRDefault="00D8071F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A22DDA">
              <w:rPr>
                <w:rFonts w:ascii="標楷體" w:eastAsia="標楷體" w:hAnsi="標楷體" w:hint="eastAsia"/>
                <w:sz w:val="16"/>
                <w:szCs w:val="16"/>
              </w:rPr>
              <w:t>%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(超過者請自籌辦理)。</w:t>
            </w:r>
          </w:p>
          <w:p w:rsidR="00B02EB7" w:rsidRPr="00C57EFA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2.代表本市參加全國性或國際性活動(須</w:t>
            </w:r>
          </w:p>
          <w:p w:rsidR="00D8071F" w:rsidRDefault="00D8071F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經核定)，每人補助</w:t>
            </w:r>
            <w:r w:rsidR="00A22DDA">
              <w:rPr>
                <w:rFonts w:ascii="標楷體" w:eastAsia="標楷體" w:hAnsi="標楷體" w:hint="eastAsia"/>
                <w:sz w:val="16"/>
                <w:szCs w:val="16"/>
              </w:rPr>
              <w:t>1200~1500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元為原</w:t>
            </w:r>
          </w:p>
          <w:p w:rsidR="000F2C85" w:rsidRPr="00C57EFA" w:rsidRDefault="00D8071F" w:rsidP="00792374">
            <w:pPr>
              <w:spacing w:line="1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B02EB7" w:rsidRPr="00C57EFA">
              <w:rPr>
                <w:rFonts w:ascii="標楷體" w:eastAsia="標楷體" w:hAnsi="標楷體" w:hint="eastAsia"/>
                <w:sz w:val="16"/>
                <w:szCs w:val="16"/>
              </w:rPr>
              <w:t>則。</w:t>
            </w:r>
          </w:p>
        </w:tc>
        <w:tc>
          <w:tcPr>
            <w:tcW w:w="992" w:type="dxa"/>
            <w:vAlign w:val="center"/>
          </w:tcPr>
          <w:p w:rsidR="000F2C85" w:rsidRPr="008F0DC8" w:rsidRDefault="00B02EB7" w:rsidP="0079237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0DC8">
              <w:rPr>
                <w:rFonts w:ascii="標楷體" w:eastAsia="標楷體" w:hAnsi="標楷體" w:hint="eastAsia"/>
                <w:sz w:val="18"/>
                <w:szCs w:val="18"/>
              </w:rPr>
              <w:t>500元</w:t>
            </w:r>
          </w:p>
        </w:tc>
        <w:tc>
          <w:tcPr>
            <w:tcW w:w="3828" w:type="dxa"/>
            <w:vAlign w:val="center"/>
          </w:tcPr>
          <w:p w:rsidR="00F15174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※同一年度、同一單位、同一工作人員宜審慎納入</w:t>
            </w:r>
          </w:p>
          <w:p w:rsidR="00C57EFA" w:rsidRPr="00C57EFA" w:rsidRDefault="00F15174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C57EFA" w:rsidRPr="00C57EFA">
              <w:rPr>
                <w:rFonts w:ascii="標楷體" w:eastAsia="標楷體" w:hAnsi="標楷體" w:hint="eastAsia"/>
                <w:sz w:val="16"/>
                <w:szCs w:val="16"/>
              </w:rPr>
              <w:t>製作對象，並避免浪費。</w:t>
            </w:r>
          </w:p>
          <w:p w:rsidR="00C57EFA" w:rsidRPr="00C57EFA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※服裝價值係以採購價，而非市價衡量，請注意。</w:t>
            </w:r>
          </w:p>
          <w:p w:rsidR="00C57EFA" w:rsidRPr="00C57EFA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※請勿浮編工作人數。</w:t>
            </w:r>
          </w:p>
          <w:p w:rsidR="000F2C85" w:rsidRPr="00C57EFA" w:rsidRDefault="00C57EFA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※本市代表隊服裝採購應依採購法相關規定辦理。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ED11A4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(12)</w:t>
            </w:r>
          </w:p>
          <w:p w:rsidR="000F2C85" w:rsidRPr="00ED11A4" w:rsidRDefault="000F2C85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飲用水及飲料費用</w:t>
            </w:r>
          </w:p>
        </w:tc>
        <w:tc>
          <w:tcPr>
            <w:tcW w:w="709" w:type="dxa"/>
            <w:vAlign w:val="center"/>
          </w:tcPr>
          <w:p w:rsidR="000F2C85" w:rsidRPr="00792374" w:rsidRDefault="000F2C8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92374">
              <w:rPr>
                <w:rFonts w:ascii="標楷體" w:eastAsia="標楷體" w:hAnsi="標楷體" w:hint="eastAsia"/>
                <w:sz w:val="18"/>
                <w:szCs w:val="18"/>
              </w:rPr>
              <w:t>箱/杯</w:t>
            </w:r>
          </w:p>
        </w:tc>
        <w:tc>
          <w:tcPr>
            <w:tcW w:w="3118" w:type="dxa"/>
            <w:vAlign w:val="center"/>
          </w:tcPr>
          <w:p w:rsidR="000F2C85" w:rsidRPr="00D075CE" w:rsidRDefault="00B02EB7" w:rsidP="008F0D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075CE">
              <w:rPr>
                <w:rFonts w:ascii="標楷體" w:eastAsia="標楷體" w:hAnsi="標楷體" w:hint="eastAsia"/>
                <w:sz w:val="20"/>
                <w:szCs w:val="20"/>
              </w:rPr>
              <w:t>核實編列與核銷</w:t>
            </w:r>
          </w:p>
        </w:tc>
        <w:tc>
          <w:tcPr>
            <w:tcW w:w="992" w:type="dxa"/>
            <w:vAlign w:val="center"/>
          </w:tcPr>
          <w:p w:rsidR="000F2C85" w:rsidRPr="00C57EFA" w:rsidRDefault="000F2C85" w:rsidP="00ED11A4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:rsidR="00792374" w:rsidRDefault="00C57EFA" w:rsidP="00792374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 xml:space="preserve">應與活動總人數相當              </w:t>
            </w:r>
          </w:p>
          <w:p w:rsidR="000F2C85" w:rsidRPr="00ED11A4" w:rsidRDefault="00C57EFA" w:rsidP="00792374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(響應環保，應減少使用瓶裝水用量)</w:t>
            </w:r>
          </w:p>
        </w:tc>
      </w:tr>
      <w:tr w:rsidR="00D075CE" w:rsidRPr="00C57EFA" w:rsidTr="00D075CE">
        <w:tc>
          <w:tcPr>
            <w:tcW w:w="1980" w:type="dxa"/>
            <w:vAlign w:val="center"/>
          </w:tcPr>
          <w:p w:rsidR="000F2C85" w:rsidRPr="00ED11A4" w:rsidRDefault="000F2C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(13)雜支</w:t>
            </w:r>
          </w:p>
        </w:tc>
        <w:tc>
          <w:tcPr>
            <w:tcW w:w="709" w:type="dxa"/>
            <w:vAlign w:val="center"/>
          </w:tcPr>
          <w:p w:rsidR="000F2C85" w:rsidRPr="00C57EFA" w:rsidRDefault="000F2C8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0F2C85" w:rsidRPr="00C57EFA" w:rsidRDefault="00B02EB7" w:rsidP="007923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57EFA">
              <w:rPr>
                <w:rFonts w:ascii="標楷體" w:eastAsia="標楷體" w:hAnsi="標楷體" w:hint="eastAsia"/>
                <w:sz w:val="16"/>
                <w:szCs w:val="16"/>
              </w:rPr>
              <w:t>有關雜支已涵蓋之經費項目，除特別需求外，不得重複編列。</w:t>
            </w:r>
          </w:p>
        </w:tc>
        <w:tc>
          <w:tcPr>
            <w:tcW w:w="992" w:type="dxa"/>
            <w:vAlign w:val="center"/>
          </w:tcPr>
          <w:p w:rsidR="000F2C85" w:rsidRPr="00C57EFA" w:rsidRDefault="000F2C85" w:rsidP="00ED11A4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:rsidR="00C57EFA" w:rsidRPr="00ED11A4" w:rsidRDefault="00C57EFA" w:rsidP="00792374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僅限與活動相關必要支出，</w:t>
            </w:r>
          </w:p>
          <w:p w:rsidR="000F2C85" w:rsidRPr="00ED11A4" w:rsidRDefault="00C57EFA" w:rsidP="00792374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並以</w:t>
            </w:r>
            <w:r w:rsidRPr="00F151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核定補助金額6％</w:t>
            </w:r>
            <w:r w:rsidRPr="00ED11A4">
              <w:rPr>
                <w:rFonts w:ascii="標楷體" w:eastAsia="標楷體" w:hAnsi="標楷體" w:hint="eastAsia"/>
                <w:sz w:val="20"/>
                <w:szCs w:val="20"/>
              </w:rPr>
              <w:t>為補助上限</w:t>
            </w:r>
          </w:p>
        </w:tc>
      </w:tr>
    </w:tbl>
    <w:p w:rsidR="00421B01" w:rsidRPr="00421B01" w:rsidRDefault="00792374" w:rsidP="00421B01">
      <w:pPr>
        <w:spacing w:line="200" w:lineRule="exact"/>
        <w:rPr>
          <w:rFonts w:ascii="標楷體" w:eastAsia="標楷體" w:hAnsi="標楷體"/>
          <w:sz w:val="20"/>
          <w:szCs w:val="20"/>
        </w:rPr>
      </w:pPr>
      <w:r w:rsidRPr="00421B01">
        <w:rPr>
          <w:rFonts w:ascii="標楷體" w:eastAsia="標楷體" w:hAnsi="標楷體" w:hint="eastAsia"/>
          <w:sz w:val="20"/>
          <w:szCs w:val="20"/>
        </w:rPr>
        <w:t>一、提送之經費概算表，其載列單價低於本表(即表示已經訪價，</w:t>
      </w:r>
      <w:proofErr w:type="gramStart"/>
      <w:r w:rsidRPr="00421B01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421B01">
        <w:rPr>
          <w:rFonts w:ascii="標楷體" w:eastAsia="標楷體" w:hAnsi="標楷體" w:hint="eastAsia"/>
          <w:sz w:val="20"/>
          <w:szCs w:val="20"/>
        </w:rPr>
        <w:t xml:space="preserve">列於概算表)，則僅同意以概算表單價核銷。    </w:t>
      </w:r>
    </w:p>
    <w:p w:rsidR="00792374" w:rsidRPr="00421B01" w:rsidRDefault="00421B01" w:rsidP="00421B01">
      <w:pPr>
        <w:spacing w:line="200" w:lineRule="exact"/>
        <w:rPr>
          <w:rFonts w:ascii="標楷體" w:eastAsia="標楷體" w:hAnsi="標楷體"/>
          <w:sz w:val="20"/>
          <w:szCs w:val="20"/>
        </w:rPr>
      </w:pPr>
      <w:r w:rsidRPr="00421B01">
        <w:rPr>
          <w:rFonts w:ascii="標楷體" w:eastAsia="標楷體" w:hAnsi="標楷體" w:hint="eastAsia"/>
          <w:sz w:val="20"/>
          <w:szCs w:val="20"/>
        </w:rPr>
        <w:t>二、其他未盡項目，經本所</w:t>
      </w:r>
      <w:r w:rsidR="00BF388D">
        <w:rPr>
          <w:rFonts w:ascii="標楷體" w:eastAsia="標楷體" w:hAnsi="標楷體" w:hint="eastAsia"/>
          <w:sz w:val="20"/>
          <w:szCs w:val="20"/>
        </w:rPr>
        <w:t>同意，得比照臺中市政府運動局對民間團體補助經費編列</w:t>
      </w:r>
      <w:r w:rsidR="00792374" w:rsidRPr="00421B01">
        <w:rPr>
          <w:rFonts w:ascii="標楷體" w:eastAsia="標楷體" w:hAnsi="標楷體" w:hint="eastAsia"/>
          <w:sz w:val="20"/>
          <w:szCs w:val="20"/>
        </w:rPr>
        <w:t>基準規定辦理。</w:t>
      </w:r>
    </w:p>
    <w:p w:rsidR="00792374" w:rsidRPr="00421B01" w:rsidRDefault="00792374" w:rsidP="00421B01">
      <w:pPr>
        <w:spacing w:line="200" w:lineRule="exact"/>
        <w:rPr>
          <w:rFonts w:ascii="標楷體" w:eastAsia="標楷體" w:hAnsi="標楷體"/>
          <w:sz w:val="20"/>
          <w:szCs w:val="20"/>
        </w:rPr>
      </w:pPr>
      <w:r w:rsidRPr="00421B01">
        <w:rPr>
          <w:rFonts w:ascii="標楷體" w:eastAsia="標楷體" w:hAnsi="標楷體" w:hint="eastAsia"/>
          <w:sz w:val="20"/>
          <w:szCs w:val="20"/>
        </w:rPr>
        <w:t>三、不予補助項目：</w:t>
      </w:r>
    </w:p>
    <w:p w:rsidR="00792374" w:rsidRPr="00421B01" w:rsidRDefault="00792374" w:rsidP="00421B01">
      <w:pPr>
        <w:spacing w:line="200" w:lineRule="exact"/>
        <w:rPr>
          <w:rFonts w:ascii="標楷體" w:eastAsia="標楷體" w:hAnsi="標楷體"/>
          <w:sz w:val="20"/>
          <w:szCs w:val="20"/>
        </w:rPr>
      </w:pPr>
      <w:r w:rsidRPr="00421B01">
        <w:rPr>
          <w:rFonts w:ascii="標楷體" w:eastAsia="標楷體" w:hAnsi="標楷體" w:hint="eastAsia"/>
          <w:sz w:val="20"/>
          <w:szCs w:val="20"/>
        </w:rPr>
        <w:t>1、受補助民間團體之人事費、辦公設施、禮品(贈品)、獎金、</w:t>
      </w:r>
      <w:proofErr w:type="gramStart"/>
      <w:r w:rsidRPr="00421B01">
        <w:rPr>
          <w:rFonts w:ascii="標楷體" w:eastAsia="標楷體" w:hAnsi="標楷體" w:hint="eastAsia"/>
          <w:sz w:val="20"/>
          <w:szCs w:val="20"/>
        </w:rPr>
        <w:t>會宴費用</w:t>
      </w:r>
      <w:proofErr w:type="gramEnd"/>
      <w:r w:rsidRPr="00421B01">
        <w:rPr>
          <w:rFonts w:ascii="標楷體" w:eastAsia="標楷體" w:hAnsi="標楷體" w:hint="eastAsia"/>
          <w:sz w:val="20"/>
          <w:szCs w:val="20"/>
        </w:rPr>
        <w:t>、行政維持費(辦公室所之租金、水電費、維護費用、辦公室庶務費及其他行政雜項支出等)。</w:t>
      </w:r>
    </w:p>
    <w:p w:rsidR="0008526A" w:rsidRPr="00421B01" w:rsidRDefault="00792374" w:rsidP="00421B01">
      <w:pPr>
        <w:spacing w:line="200" w:lineRule="exact"/>
        <w:rPr>
          <w:rFonts w:ascii="標楷體" w:eastAsia="標楷體" w:hAnsi="標楷體"/>
          <w:sz w:val="20"/>
          <w:szCs w:val="20"/>
        </w:rPr>
      </w:pPr>
      <w:r w:rsidRPr="00421B01">
        <w:rPr>
          <w:rFonts w:ascii="標楷體" w:eastAsia="標楷體" w:hAnsi="標楷體" w:hint="eastAsia"/>
          <w:sz w:val="20"/>
          <w:szCs w:val="20"/>
        </w:rPr>
        <w:t>2、旅遊及非體育運動相關之參訪、觀摩等性質之相關費用。 3</w:t>
      </w:r>
      <w:r w:rsidR="00421B01" w:rsidRPr="00421B01">
        <w:rPr>
          <w:rFonts w:ascii="標楷體" w:eastAsia="標楷體" w:hAnsi="標楷體" w:hint="eastAsia"/>
          <w:sz w:val="20"/>
          <w:szCs w:val="20"/>
        </w:rPr>
        <w:t>、經本所</w:t>
      </w:r>
      <w:r w:rsidRPr="00421B01">
        <w:rPr>
          <w:rFonts w:ascii="標楷體" w:eastAsia="標楷體" w:hAnsi="標楷體" w:hint="eastAsia"/>
          <w:sz w:val="20"/>
          <w:szCs w:val="20"/>
        </w:rPr>
        <w:t>認定效益偏低或</w:t>
      </w:r>
      <w:proofErr w:type="gramStart"/>
      <w:r w:rsidRPr="00421B01">
        <w:rPr>
          <w:rFonts w:ascii="標楷體" w:eastAsia="標楷體" w:hAnsi="標楷體" w:hint="eastAsia"/>
          <w:sz w:val="20"/>
          <w:szCs w:val="20"/>
        </w:rPr>
        <w:t>不</w:t>
      </w:r>
      <w:proofErr w:type="gramEnd"/>
      <w:r w:rsidRPr="00421B01">
        <w:rPr>
          <w:rFonts w:ascii="標楷體" w:eastAsia="標楷體" w:hAnsi="標楷體" w:hint="eastAsia"/>
          <w:sz w:val="20"/>
          <w:szCs w:val="20"/>
        </w:rPr>
        <w:t>彰之設備、費用。</w:t>
      </w:r>
    </w:p>
    <w:sectPr w:rsidR="0008526A" w:rsidRPr="00421B01" w:rsidSect="00D075CE">
      <w:pgSz w:w="11906" w:h="16838"/>
      <w:pgMar w:top="567" w:right="680" w:bottom="278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95"/>
    <w:multiLevelType w:val="hybridMultilevel"/>
    <w:tmpl w:val="377E2B2A"/>
    <w:lvl w:ilvl="0" w:tplc="3B2C7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6F6CD9"/>
    <w:multiLevelType w:val="hybridMultilevel"/>
    <w:tmpl w:val="7CFC55D4"/>
    <w:lvl w:ilvl="0" w:tplc="638A1A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004663"/>
    <w:multiLevelType w:val="hybridMultilevel"/>
    <w:tmpl w:val="0088B820"/>
    <w:lvl w:ilvl="0" w:tplc="C2EC750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072163"/>
    <w:multiLevelType w:val="hybridMultilevel"/>
    <w:tmpl w:val="CE8ECB14"/>
    <w:lvl w:ilvl="0" w:tplc="E29E892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85"/>
    <w:rsid w:val="0008526A"/>
    <w:rsid w:val="000F2C85"/>
    <w:rsid w:val="00216A46"/>
    <w:rsid w:val="003301FE"/>
    <w:rsid w:val="00343739"/>
    <w:rsid w:val="00421B01"/>
    <w:rsid w:val="004C58F8"/>
    <w:rsid w:val="00792374"/>
    <w:rsid w:val="008F0DC8"/>
    <w:rsid w:val="009A1AF2"/>
    <w:rsid w:val="009B068B"/>
    <w:rsid w:val="009F2EA3"/>
    <w:rsid w:val="00A22DDA"/>
    <w:rsid w:val="00A25A76"/>
    <w:rsid w:val="00A478A0"/>
    <w:rsid w:val="00B02EB7"/>
    <w:rsid w:val="00B474EF"/>
    <w:rsid w:val="00BF388D"/>
    <w:rsid w:val="00C37FA3"/>
    <w:rsid w:val="00C57EFA"/>
    <w:rsid w:val="00CA4D73"/>
    <w:rsid w:val="00D075CE"/>
    <w:rsid w:val="00D8071F"/>
    <w:rsid w:val="00EC296E"/>
    <w:rsid w:val="00ED11A4"/>
    <w:rsid w:val="00F15174"/>
    <w:rsid w:val="00F201F9"/>
    <w:rsid w:val="00F31A8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8A0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57EF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F3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1A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8A0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57EF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F3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1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吳俐瑩</dc:creator>
  <cp:lastModifiedBy>洪佳農</cp:lastModifiedBy>
  <cp:revision>2</cp:revision>
  <cp:lastPrinted>2019-03-05T01:38:00Z</cp:lastPrinted>
  <dcterms:created xsi:type="dcterms:W3CDTF">2019-03-20T08:25:00Z</dcterms:created>
  <dcterms:modified xsi:type="dcterms:W3CDTF">2019-03-20T08:25:00Z</dcterms:modified>
</cp:coreProperties>
</file>